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5C64" w14:textId="77777777" w:rsidR="001810D5" w:rsidRDefault="00FB4CA9">
      <w:pPr>
        <w:tabs>
          <w:tab w:val="right" w:pos="10080"/>
        </w:tabs>
        <w:ind w:left="0" w:hanging="2"/>
      </w:pPr>
      <w:r>
        <w:rPr>
          <w:noProof/>
        </w:rPr>
        <mc:AlternateContent>
          <mc:Choice Requires="wps">
            <w:drawing>
              <wp:anchor distT="0" distB="0" distL="114300" distR="114300" simplePos="0" relativeHeight="251658240" behindDoc="0" locked="0" layoutInCell="1" hidden="0" allowOverlap="1" wp14:anchorId="1A7F1628" wp14:editId="1881BDA6">
                <wp:simplePos x="0" y="0"/>
                <wp:positionH relativeFrom="column">
                  <wp:posOffset>-622300</wp:posOffset>
                </wp:positionH>
                <wp:positionV relativeFrom="paragraph">
                  <wp:posOffset>-163830</wp:posOffset>
                </wp:positionV>
                <wp:extent cx="5842000" cy="946150"/>
                <wp:effectExtent l="0" t="0" r="6350" b="6350"/>
                <wp:wrapNone/>
                <wp:docPr id="2" name="Rectangle 2"/>
                <wp:cNvGraphicFramePr/>
                <a:graphic xmlns:a="http://schemas.openxmlformats.org/drawingml/2006/main">
                  <a:graphicData uri="http://schemas.microsoft.com/office/word/2010/wordprocessingShape">
                    <wps:wsp>
                      <wps:cNvSpPr/>
                      <wps:spPr>
                        <a:xfrm>
                          <a:off x="0" y="0"/>
                          <a:ext cx="5842000" cy="946150"/>
                        </a:xfrm>
                        <a:prstGeom prst="rect">
                          <a:avLst/>
                        </a:prstGeom>
                        <a:solidFill>
                          <a:srgbClr val="50B848"/>
                        </a:solidFill>
                        <a:ln>
                          <a:noFill/>
                        </a:ln>
                      </wps:spPr>
                      <wps:txbx>
                        <w:txbxContent>
                          <w:p w14:paraId="47B62854" w14:textId="77777777" w:rsidR="00FB4CA9" w:rsidRDefault="004B482A" w:rsidP="00FB4CA9">
                            <w:pPr>
                              <w:spacing w:line="275" w:lineRule="auto"/>
                              <w:ind w:leftChars="0" w:left="0" w:firstLineChars="0" w:firstLine="0"/>
                              <w:rPr>
                                <w:rFonts w:ascii="Rasa" w:eastAsia="Rasa" w:hAnsi="Rasa" w:cs="Rasa"/>
                                <w:b/>
                                <w:color w:val="FFFFFF"/>
                                <w:sz w:val="42"/>
                              </w:rPr>
                            </w:pPr>
                            <w:r>
                              <w:rPr>
                                <w:rFonts w:ascii="Rasa" w:eastAsia="Rasa" w:hAnsi="Rasa" w:cs="Rasa"/>
                                <w:b/>
                                <w:color w:val="FFFFFF"/>
                                <w:sz w:val="42"/>
                              </w:rPr>
                              <w:t>Division of PM&amp;R –</w:t>
                            </w:r>
                          </w:p>
                          <w:p w14:paraId="3236095D" w14:textId="77777777" w:rsidR="001810D5" w:rsidRDefault="004B482A">
                            <w:pPr>
                              <w:spacing w:line="275" w:lineRule="auto"/>
                              <w:ind w:left="2" w:hanging="4"/>
                            </w:pPr>
                            <w:r>
                              <w:rPr>
                                <w:rFonts w:ascii="Rasa" w:eastAsia="Rasa" w:hAnsi="Rasa" w:cs="Rasa"/>
                                <w:b/>
                                <w:color w:val="FFFFFF"/>
                                <w:sz w:val="42"/>
                              </w:rPr>
                              <w:t xml:space="preserve"> Innovator of the Year</w:t>
                            </w:r>
                            <w:r w:rsidR="00FB4CA9">
                              <w:rPr>
                                <w:rFonts w:ascii="Rasa" w:eastAsia="Rasa" w:hAnsi="Rasa" w:cs="Rasa"/>
                                <w:b/>
                                <w:color w:val="FFFFFF"/>
                                <w:sz w:val="42"/>
                              </w:rPr>
                              <w:t xml:space="preserve"> Award</w:t>
                            </w:r>
                          </w:p>
                          <w:p w14:paraId="5E120F5F" w14:textId="77777777" w:rsidR="001810D5" w:rsidRDefault="001810D5">
                            <w:pPr>
                              <w:spacing w:line="275" w:lineRule="auto"/>
                              <w:ind w:left="0" w:hanging="2"/>
                            </w:pPr>
                          </w:p>
                          <w:p w14:paraId="75E4A080" w14:textId="77777777" w:rsidR="001810D5" w:rsidRDefault="001810D5">
                            <w:pPr>
                              <w:spacing w:line="275" w:lineRule="auto"/>
                              <w:ind w:left="0" w:hanging="2"/>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pt;margin-top:-12.9pt;width:460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" fillcolor="#50b848" stroked="f">
                <v:textbox inset="2.53958mm,1.2694mm,2.53958mm,1.2694mm">
                  <w:txbxContent>
                    <w:p w14:paraId="581405FA" w14:textId="77777777" w:rsidR="00FB4CA9" w:rsidRDefault="004B482A" w:rsidP="00FB4CA9">
                      <w:pPr>
                        <w:spacing w:line="275" w:lineRule="auto"/>
                        <w:ind w:leftChars="0" w:left="0" w:firstLineChars="0" w:firstLine="0"/>
                        <w:rPr>
                          <w:rFonts w:ascii="Rasa" w:eastAsia="Rasa" w:hAnsi="Rasa" w:cs="Rasa"/>
                          <w:b/>
                          <w:color w:val="FFFFFF"/>
                          <w:sz w:val="42"/>
                        </w:rPr>
                      </w:pPr>
                      <w:r>
                        <w:rPr>
                          <w:rFonts w:ascii="Rasa" w:eastAsia="Rasa" w:hAnsi="Rasa" w:cs="Rasa"/>
                          <w:b/>
                          <w:color w:val="FFFFFF"/>
                          <w:sz w:val="42"/>
                        </w:rPr>
                        <w:t>Division of PM&amp;R –</w:t>
                      </w:r>
                    </w:p>
                    <w:p w14:paraId="78B5394D" w14:textId="2CC73B20" w:rsidR="001810D5" w:rsidRDefault="004B482A">
                      <w:pPr>
                        <w:spacing w:line="275" w:lineRule="auto"/>
                        <w:ind w:left="2" w:hanging="4"/>
                      </w:pPr>
                      <w:r>
                        <w:rPr>
                          <w:rFonts w:ascii="Rasa" w:eastAsia="Rasa" w:hAnsi="Rasa" w:cs="Rasa"/>
                          <w:b/>
                          <w:color w:val="FFFFFF"/>
                          <w:sz w:val="42"/>
                        </w:rPr>
                        <w:t xml:space="preserve"> Innovator of the Year</w:t>
                      </w:r>
                      <w:r w:rsidR="00FB4CA9">
                        <w:rPr>
                          <w:rFonts w:ascii="Rasa" w:eastAsia="Rasa" w:hAnsi="Rasa" w:cs="Rasa"/>
                          <w:b/>
                          <w:color w:val="FFFFFF"/>
                          <w:sz w:val="42"/>
                        </w:rPr>
                        <w:t xml:space="preserve"> Award</w:t>
                      </w:r>
                    </w:p>
                    <w:p w14:paraId="5B643150" w14:textId="77777777" w:rsidR="001810D5" w:rsidRDefault="001810D5">
                      <w:pPr>
                        <w:spacing w:line="275" w:lineRule="auto"/>
                        <w:ind w:left="0" w:hanging="2"/>
                      </w:pPr>
                    </w:p>
                    <w:p w14:paraId="2DC4AB19" w14:textId="77777777" w:rsidR="001810D5" w:rsidRDefault="001810D5">
                      <w:pPr>
                        <w:spacing w:line="275" w:lineRule="auto"/>
                        <w:ind w:left="0" w:hanging="2"/>
                      </w:pPr>
                    </w:p>
                  </w:txbxContent>
                </v:textbox>
              </v:rect>
            </w:pict>
          </mc:Fallback>
        </mc:AlternateContent>
      </w:r>
      <w:r w:rsidR="004B482A">
        <w:tab/>
        <w:t xml:space="preserve">  </w:t>
      </w:r>
    </w:p>
    <w:p w14:paraId="75D9490F" w14:textId="77777777" w:rsidR="001810D5" w:rsidRDefault="001810D5">
      <w:pPr>
        <w:ind w:left="0" w:hanging="2"/>
      </w:pPr>
    </w:p>
    <w:p w14:paraId="2BD4B166" w14:textId="77777777" w:rsidR="001810D5" w:rsidRDefault="001810D5">
      <w:pPr>
        <w:ind w:left="0" w:hanging="2"/>
      </w:pPr>
    </w:p>
    <w:p w14:paraId="19A64DBB" w14:textId="77777777" w:rsidR="001810D5" w:rsidRDefault="004B482A">
      <w:pPr>
        <w:spacing w:after="120"/>
        <w:ind w:left="1" w:hanging="3"/>
        <w:rPr>
          <w:rFonts w:ascii="Rasa" w:eastAsia="Rasa" w:hAnsi="Rasa" w:cs="Rasa"/>
          <w:b/>
          <w:sz w:val="28"/>
          <w:szCs w:val="28"/>
        </w:rPr>
      </w:pPr>
      <w:r>
        <w:rPr>
          <w:rFonts w:ascii="Rasa" w:eastAsia="Rasa" w:hAnsi="Rasa" w:cs="Rasa"/>
          <w:b/>
          <w:sz w:val="28"/>
          <w:szCs w:val="28"/>
        </w:rPr>
        <w:t>Nomination Form – Innovator of the Year Award</w:t>
      </w:r>
    </w:p>
    <w:p w14:paraId="1C00B0D7" w14:textId="77777777" w:rsidR="001810D5" w:rsidRDefault="004B482A">
      <w:pPr>
        <w:ind w:left="0" w:hanging="2"/>
      </w:pPr>
      <w:r>
        <w:rPr>
          <w:rFonts w:ascii="Arial" w:eastAsia="Arial" w:hAnsi="Arial" w:cs="Arial"/>
          <w:color w:val="4F4F51"/>
          <w:sz w:val="21"/>
          <w:szCs w:val="21"/>
        </w:rPr>
        <w:t xml:space="preserve">Presented to an individual staff member for a remarkable creative, innovative activities achievement. This achievement may be related to innovations in education, creative professional activities such as Quality Improvement/Patient Safety work or patient care innovations, humanitarian </w:t>
      </w:r>
      <w:proofErr w:type="spellStart"/>
      <w:r>
        <w:rPr>
          <w:rFonts w:ascii="Arial" w:eastAsia="Arial" w:hAnsi="Arial" w:cs="Arial"/>
          <w:color w:val="4F4F51"/>
          <w:sz w:val="21"/>
          <w:szCs w:val="21"/>
        </w:rPr>
        <w:t>endeavours</w:t>
      </w:r>
      <w:proofErr w:type="spellEnd"/>
      <w:r>
        <w:rPr>
          <w:rFonts w:ascii="Arial" w:eastAsia="Arial" w:hAnsi="Arial" w:cs="Arial"/>
          <w:color w:val="4F4F51"/>
          <w:sz w:val="21"/>
          <w:szCs w:val="21"/>
        </w:rPr>
        <w:t xml:space="preserve"> or any other major activity that promotes and enhances the profile of the Division of PM&amp;R at U of T or the population(s) we serve.</w:t>
      </w:r>
      <w:r>
        <w:rPr>
          <w:color w:val="000000"/>
        </w:rPr>
        <w:t>”</w:t>
      </w:r>
    </w:p>
    <w:p w14:paraId="618CDA88" w14:textId="77777777" w:rsidR="001810D5" w:rsidRDefault="004B482A">
      <w:pPr>
        <w:spacing w:after="0"/>
        <w:ind w:left="0" w:hanging="2"/>
        <w:rPr>
          <w:rFonts w:ascii="Verdana" w:eastAsia="Verdana" w:hAnsi="Verdana" w:cs="Verdana"/>
        </w:rPr>
      </w:pPr>
      <w:r>
        <w:rPr>
          <w:rFonts w:ascii="Verdana" w:eastAsia="Verdana" w:hAnsi="Verdana" w:cs="Verdana"/>
          <w:b/>
        </w:rPr>
        <w:t xml:space="preserve">Your name(s): </w:t>
      </w:r>
    </w:p>
    <w:p w14:paraId="73A8769C" w14:textId="77777777" w:rsidR="001810D5" w:rsidRDefault="004B482A">
      <w:pPr>
        <w:spacing w:after="0"/>
        <w:ind w:left="0" w:hanging="2"/>
        <w:rPr>
          <w:rFonts w:ascii="Verdana" w:eastAsia="Verdana" w:hAnsi="Verdana" w:cs="Verdana"/>
        </w:rPr>
      </w:pPr>
      <w:r>
        <w:rPr>
          <w:rFonts w:ascii="Verdana" w:eastAsia="Verdana" w:hAnsi="Verdana" w:cs="Verdana"/>
          <w:b/>
        </w:rPr>
        <w:t xml:space="preserve">Your email(s): </w:t>
      </w:r>
    </w:p>
    <w:p w14:paraId="20DB2B65" w14:textId="77777777" w:rsidR="001810D5" w:rsidRDefault="004B482A">
      <w:pPr>
        <w:spacing w:after="120"/>
        <w:ind w:left="0" w:hanging="2"/>
        <w:rPr>
          <w:rFonts w:ascii="Verdana" w:eastAsia="Verdana" w:hAnsi="Verdana" w:cs="Verdana"/>
        </w:rPr>
      </w:pPr>
      <w:r>
        <w:rPr>
          <w:rFonts w:ascii="Verdana" w:eastAsia="Verdana" w:hAnsi="Verdana" w:cs="Verdana"/>
          <w:b/>
        </w:rPr>
        <w:t xml:space="preserve">Are you a staff, resident, fellow, student or other (please specify)? </w:t>
      </w:r>
    </w:p>
    <w:p w14:paraId="131C8AC0" w14:textId="77777777" w:rsidR="001810D5" w:rsidRDefault="004B482A">
      <w:pPr>
        <w:spacing w:after="0"/>
        <w:ind w:left="0" w:hanging="2"/>
        <w:rPr>
          <w:rFonts w:ascii="Verdana" w:eastAsia="Verdana" w:hAnsi="Verdana" w:cs="Verdana"/>
        </w:rPr>
      </w:pPr>
      <w:r>
        <w:rPr>
          <w:rFonts w:ascii="Verdana" w:eastAsia="Verdana" w:hAnsi="Verdana" w:cs="Verdana"/>
          <w:b/>
        </w:rPr>
        <w:t xml:space="preserve">Name of nominee: </w:t>
      </w:r>
    </w:p>
    <w:p w14:paraId="49039F0C" w14:textId="77777777" w:rsidR="001810D5" w:rsidRDefault="001810D5">
      <w:pPr>
        <w:spacing w:after="0"/>
        <w:ind w:left="0" w:hanging="2"/>
        <w:rPr>
          <w:rFonts w:ascii="Verdana" w:eastAsia="Verdana" w:hAnsi="Verdana" w:cs="Verdana"/>
        </w:rPr>
      </w:pPr>
    </w:p>
    <w:p w14:paraId="2AF96B26" w14:textId="77777777" w:rsidR="001810D5" w:rsidRDefault="004B482A">
      <w:pPr>
        <w:ind w:left="0" w:hanging="2"/>
        <w:rPr>
          <w:rFonts w:ascii="Verdana" w:eastAsia="Verdana" w:hAnsi="Verdana" w:cs="Verdana"/>
        </w:rPr>
      </w:pPr>
      <w:r>
        <w:rPr>
          <w:rFonts w:ascii="Verdana" w:eastAsia="Verdana" w:hAnsi="Verdana" w:cs="Verdana"/>
        </w:rPr>
        <w:t>Below, please detail why you are nominating this person. Nominees do not need to excel in all areas. Provide specific examples where possible to assist the selection committee in determining the winner.</w:t>
      </w:r>
    </w:p>
    <w:p w14:paraId="3D9057D6" w14:textId="77777777" w:rsidR="001810D5" w:rsidRDefault="004B482A">
      <w:pPr>
        <w:ind w:left="0" w:hanging="2"/>
      </w:pPr>
      <w:r>
        <w:rPr>
          <w:rFonts w:ascii="Verdana" w:eastAsia="Verdana" w:hAnsi="Verdana" w:cs="Verdana"/>
          <w:b/>
        </w:rPr>
        <w:t>Description of Innovative activities</w:t>
      </w:r>
    </w:p>
    <w:p w14:paraId="65868E12" w14:textId="77777777" w:rsidR="001810D5" w:rsidRDefault="004B482A">
      <w:pPr>
        <w:ind w:left="0" w:hanging="2"/>
        <w:rPr>
          <w:rFonts w:ascii="Verdana" w:eastAsia="Verdana" w:hAnsi="Verdana" w:cs="Verdana"/>
        </w:rPr>
      </w:pPr>
      <w:r>
        <w:rPr>
          <w:noProof/>
        </w:rPr>
        <mc:AlternateContent>
          <mc:Choice Requires="wpg">
            <w:drawing>
              <wp:anchor distT="0" distB="0" distL="114300" distR="114300" simplePos="0" relativeHeight="251659264" behindDoc="0" locked="0" layoutInCell="1" hidden="0" allowOverlap="1" wp14:anchorId="4455425D" wp14:editId="15DFBCB2">
                <wp:simplePos x="0" y="0"/>
                <wp:positionH relativeFrom="column">
                  <wp:posOffset>-63499</wp:posOffset>
                </wp:positionH>
                <wp:positionV relativeFrom="paragraph">
                  <wp:posOffset>152400</wp:posOffset>
                </wp:positionV>
                <wp:extent cx="5867400" cy="3429000"/>
                <wp:effectExtent l="0" t="0" r="0" b="0"/>
                <wp:wrapNone/>
                <wp:docPr id="1" name="Rectangle 1"/>
                <wp:cNvGraphicFramePr/>
                <a:graphic xmlns:a="http://schemas.openxmlformats.org/drawingml/2006/main">
                  <a:graphicData uri="http://schemas.microsoft.com/office/word/2010/wordprocessingShape">
                    <wps:wsp>
                      <wps:cNvSpPr/>
                      <wps:spPr>
                        <a:xfrm>
                          <a:off x="2417063" y="2070263"/>
                          <a:ext cx="5857875" cy="3419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CFA6D3" w14:textId="77777777" w:rsidR="001810D5" w:rsidRDefault="001810D5">
                            <w:pPr>
                              <w:spacing w:line="275" w:lineRule="auto"/>
                              <w:ind w:left="0" w:hanging="2"/>
                            </w:pPr>
                          </w:p>
                          <w:p w14:paraId="173FE8E3" w14:textId="77777777" w:rsidR="001810D5" w:rsidRDefault="001810D5">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67400" cy="3429000"/>
                        </a:xfrm>
                        <a:prstGeom prst="rect"/>
                        <a:ln/>
                      </pic:spPr>
                    </pic:pic>
                  </a:graphicData>
                </a:graphic>
              </wp:anchor>
            </w:drawing>
          </mc:Fallback>
        </mc:AlternateContent>
      </w:r>
    </w:p>
    <w:p w14:paraId="760546DD" w14:textId="77777777" w:rsidR="001810D5" w:rsidRDefault="001810D5">
      <w:pPr>
        <w:ind w:left="0" w:hanging="2"/>
        <w:rPr>
          <w:rFonts w:ascii="Verdana" w:eastAsia="Verdana" w:hAnsi="Verdana" w:cs="Verdana"/>
        </w:rPr>
      </w:pPr>
    </w:p>
    <w:p w14:paraId="437C95EE" w14:textId="77777777" w:rsidR="001810D5" w:rsidRDefault="001810D5">
      <w:pPr>
        <w:ind w:left="0" w:hanging="2"/>
        <w:rPr>
          <w:rFonts w:ascii="Verdana" w:eastAsia="Verdana" w:hAnsi="Verdana" w:cs="Verdana"/>
        </w:rPr>
      </w:pPr>
    </w:p>
    <w:p w14:paraId="1D9098DD" w14:textId="77777777" w:rsidR="001810D5" w:rsidRDefault="001810D5">
      <w:pPr>
        <w:ind w:left="0" w:hanging="2"/>
        <w:jc w:val="right"/>
        <w:rPr>
          <w:rFonts w:ascii="Verdana" w:eastAsia="Verdana" w:hAnsi="Verdana" w:cs="Verdana"/>
        </w:rPr>
      </w:pPr>
    </w:p>
    <w:p w14:paraId="4F45221D" w14:textId="77777777" w:rsidR="001810D5" w:rsidRDefault="001810D5">
      <w:pPr>
        <w:ind w:left="0" w:hanging="2"/>
        <w:rPr>
          <w:rFonts w:ascii="Verdana" w:eastAsia="Verdana" w:hAnsi="Verdana" w:cs="Verdana"/>
        </w:rPr>
      </w:pPr>
    </w:p>
    <w:p w14:paraId="2A3A857C" w14:textId="77777777" w:rsidR="001810D5" w:rsidRDefault="001810D5">
      <w:pPr>
        <w:ind w:left="0" w:hanging="2"/>
        <w:rPr>
          <w:rFonts w:ascii="Verdana" w:eastAsia="Verdana" w:hAnsi="Verdana" w:cs="Verdana"/>
        </w:rPr>
      </w:pPr>
    </w:p>
    <w:p w14:paraId="221F9C72" w14:textId="77777777" w:rsidR="001810D5" w:rsidRDefault="001810D5">
      <w:pPr>
        <w:ind w:left="0" w:hanging="2"/>
        <w:rPr>
          <w:rFonts w:ascii="Verdana" w:eastAsia="Verdana" w:hAnsi="Verdana" w:cs="Verdana"/>
        </w:rPr>
      </w:pPr>
    </w:p>
    <w:p w14:paraId="31C1964F" w14:textId="77777777" w:rsidR="001810D5" w:rsidRDefault="001810D5">
      <w:pPr>
        <w:ind w:left="0" w:hanging="2"/>
        <w:rPr>
          <w:rFonts w:ascii="Verdana" w:eastAsia="Verdana" w:hAnsi="Verdana" w:cs="Verdana"/>
        </w:rPr>
      </w:pPr>
    </w:p>
    <w:p w14:paraId="6AB026D1" w14:textId="77777777" w:rsidR="001810D5" w:rsidRDefault="001810D5">
      <w:pPr>
        <w:ind w:left="0" w:hanging="2"/>
        <w:rPr>
          <w:rFonts w:ascii="Verdana" w:eastAsia="Verdana" w:hAnsi="Verdana" w:cs="Verdana"/>
        </w:rPr>
      </w:pPr>
    </w:p>
    <w:p w14:paraId="02CE2321" w14:textId="77777777" w:rsidR="001810D5" w:rsidRDefault="001810D5">
      <w:pPr>
        <w:ind w:left="0" w:hanging="2"/>
        <w:rPr>
          <w:rFonts w:ascii="Verdana" w:eastAsia="Verdana" w:hAnsi="Verdana" w:cs="Verdana"/>
        </w:rPr>
      </w:pPr>
    </w:p>
    <w:p w14:paraId="39265E7D" w14:textId="77777777" w:rsidR="001810D5" w:rsidRDefault="001810D5">
      <w:pPr>
        <w:ind w:left="0" w:hanging="2"/>
        <w:rPr>
          <w:rFonts w:ascii="Verdana" w:eastAsia="Verdana" w:hAnsi="Verdana" w:cs="Verdana"/>
        </w:rPr>
      </w:pPr>
    </w:p>
    <w:p w14:paraId="1003AF6B" w14:textId="77777777" w:rsidR="001810D5" w:rsidRDefault="001810D5">
      <w:pPr>
        <w:ind w:left="0" w:hanging="2"/>
        <w:rPr>
          <w:rFonts w:ascii="Verdana" w:eastAsia="Verdana" w:hAnsi="Verdana" w:cs="Verdana"/>
        </w:rPr>
      </w:pPr>
    </w:p>
    <w:p w14:paraId="786D435B" w14:textId="77777777" w:rsidR="001810D5" w:rsidRDefault="001810D5">
      <w:pPr>
        <w:ind w:left="0" w:hanging="2"/>
        <w:rPr>
          <w:rFonts w:ascii="Verdana" w:eastAsia="Verdana" w:hAnsi="Verdana" w:cs="Verdana"/>
        </w:rPr>
      </w:pPr>
    </w:p>
    <w:p w14:paraId="12BDEFB3" w14:textId="77777777" w:rsidR="001810D5" w:rsidRDefault="004B482A">
      <w:pPr>
        <w:ind w:left="0" w:hanging="2"/>
        <w:rPr>
          <w:rFonts w:ascii="Verdana" w:eastAsia="Verdana" w:hAnsi="Verdana" w:cs="Verdana"/>
          <w:sz w:val="20"/>
          <w:szCs w:val="20"/>
        </w:rPr>
      </w:pPr>
      <w:r>
        <w:rPr>
          <w:rFonts w:ascii="Verdana" w:eastAsia="Verdana" w:hAnsi="Verdana" w:cs="Verdana"/>
          <w:b/>
        </w:rPr>
        <w:t xml:space="preserve">Evidence of promotion of the profile of University of Toronto PM&amp;R and/or dissemination of innovations beyond our local division </w:t>
      </w:r>
    </w:p>
    <w:p w14:paraId="1BA16066" w14:textId="77777777" w:rsidR="001810D5" w:rsidRDefault="004B482A">
      <w:pPr>
        <w:ind w:left="0" w:hanging="2"/>
        <w:rPr>
          <w:rFonts w:ascii="Verdana" w:eastAsia="Verdana" w:hAnsi="Verdana" w:cs="Verdana"/>
          <w:sz w:val="20"/>
          <w:szCs w:val="20"/>
        </w:rPr>
      </w:pPr>
      <w:r>
        <w:rPr>
          <w:noProof/>
        </w:rPr>
        <mc:AlternateContent>
          <mc:Choice Requires="wpg">
            <w:drawing>
              <wp:anchor distT="0" distB="0" distL="114300" distR="114300" simplePos="0" relativeHeight="251660288" behindDoc="0" locked="0" layoutInCell="1" hidden="0" allowOverlap="1" wp14:anchorId="4356BECC" wp14:editId="71E2728C">
                <wp:simplePos x="0" y="0"/>
                <wp:positionH relativeFrom="column">
                  <wp:posOffset>-12699</wp:posOffset>
                </wp:positionH>
                <wp:positionV relativeFrom="paragraph">
                  <wp:posOffset>38100</wp:posOffset>
                </wp:positionV>
                <wp:extent cx="5962650" cy="1017905"/>
                <wp:effectExtent l="0" t="0" r="0" b="0"/>
                <wp:wrapNone/>
                <wp:docPr id="4" name="Rectangle 4"/>
                <wp:cNvGraphicFramePr/>
                <a:graphic xmlns:a="http://schemas.openxmlformats.org/drawingml/2006/main">
                  <a:graphicData uri="http://schemas.microsoft.com/office/word/2010/wordprocessingShape">
                    <wps:wsp>
                      <wps:cNvSpPr/>
                      <wps:spPr>
                        <a:xfrm>
                          <a:off x="2293238" y="3275810"/>
                          <a:ext cx="6105525" cy="1008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BA075B" w14:textId="77777777" w:rsidR="001810D5" w:rsidRDefault="001810D5">
                            <w:pPr>
                              <w:spacing w:line="275" w:lineRule="auto"/>
                              <w:ind w:left="0" w:hanging="2"/>
                            </w:pPr>
                          </w:p>
                          <w:p w14:paraId="65B92CE9" w14:textId="77777777" w:rsidR="001810D5" w:rsidRDefault="001810D5">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62650" cy="101790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62650" cy="1017905"/>
                        </a:xfrm>
                        <a:prstGeom prst="rect"/>
                        <a:ln/>
                      </pic:spPr>
                    </pic:pic>
                  </a:graphicData>
                </a:graphic>
              </wp:anchor>
            </w:drawing>
          </mc:Fallback>
        </mc:AlternateContent>
      </w:r>
    </w:p>
    <w:p w14:paraId="18FBEFA4" w14:textId="77777777" w:rsidR="001810D5" w:rsidRDefault="001810D5">
      <w:pPr>
        <w:ind w:left="0" w:hanging="2"/>
        <w:rPr>
          <w:rFonts w:ascii="Verdana" w:eastAsia="Verdana" w:hAnsi="Verdana" w:cs="Verdana"/>
          <w:sz w:val="20"/>
          <w:szCs w:val="20"/>
        </w:rPr>
      </w:pPr>
    </w:p>
    <w:p w14:paraId="14251E1A" w14:textId="77777777" w:rsidR="001810D5" w:rsidRDefault="001810D5">
      <w:pPr>
        <w:ind w:left="0" w:hanging="2"/>
        <w:rPr>
          <w:rFonts w:ascii="Verdana" w:eastAsia="Verdana" w:hAnsi="Verdana" w:cs="Verdana"/>
        </w:rPr>
      </w:pPr>
    </w:p>
    <w:p w14:paraId="6F0095C6" w14:textId="77777777" w:rsidR="001810D5" w:rsidRDefault="001810D5">
      <w:pPr>
        <w:ind w:left="0" w:hanging="2"/>
        <w:rPr>
          <w:rFonts w:ascii="Verdana" w:eastAsia="Verdana" w:hAnsi="Verdana" w:cs="Verdana"/>
        </w:rPr>
      </w:pPr>
    </w:p>
    <w:p w14:paraId="047EADF7" w14:textId="77777777" w:rsidR="001810D5" w:rsidRDefault="004B482A">
      <w:pPr>
        <w:ind w:left="0" w:hanging="2"/>
        <w:rPr>
          <w:rFonts w:ascii="Verdana" w:eastAsia="Verdana" w:hAnsi="Verdana" w:cs="Verdana"/>
        </w:rPr>
      </w:pPr>
      <w:r>
        <w:rPr>
          <w:rFonts w:ascii="Verdana" w:eastAsia="Verdana" w:hAnsi="Verdana" w:cs="Verdana"/>
          <w:b/>
        </w:rPr>
        <w:t xml:space="preserve">Other recent awards or recognition received for their work </w:t>
      </w:r>
    </w:p>
    <w:p w14:paraId="0AE498E7" w14:textId="77777777" w:rsidR="001810D5" w:rsidRDefault="004B482A">
      <w:pPr>
        <w:ind w:left="0" w:hanging="2"/>
        <w:rPr>
          <w:rFonts w:ascii="Verdana" w:eastAsia="Verdana" w:hAnsi="Verdana" w:cs="Verdana"/>
        </w:rPr>
      </w:pPr>
      <w:r>
        <w:rPr>
          <w:noProof/>
        </w:rPr>
        <mc:AlternateContent>
          <mc:Choice Requires="wpg">
            <w:drawing>
              <wp:anchor distT="0" distB="0" distL="114300" distR="114300" simplePos="0" relativeHeight="251661312" behindDoc="0" locked="0" layoutInCell="1" hidden="0" allowOverlap="1" wp14:anchorId="175147EB" wp14:editId="2440BAF2">
                <wp:simplePos x="0" y="0"/>
                <wp:positionH relativeFrom="column">
                  <wp:posOffset>50801</wp:posOffset>
                </wp:positionH>
                <wp:positionV relativeFrom="paragraph">
                  <wp:posOffset>63500</wp:posOffset>
                </wp:positionV>
                <wp:extent cx="5886450" cy="1488440"/>
                <wp:effectExtent l="0" t="0" r="0" b="0"/>
                <wp:wrapNone/>
                <wp:docPr id="3" name="Rectangle 3"/>
                <wp:cNvGraphicFramePr/>
                <a:graphic xmlns:a="http://schemas.openxmlformats.org/drawingml/2006/main">
                  <a:graphicData uri="http://schemas.microsoft.com/office/word/2010/wordprocessingShape">
                    <wps:wsp>
                      <wps:cNvSpPr/>
                      <wps:spPr>
                        <a:xfrm>
                          <a:off x="2543004" y="3040697"/>
                          <a:ext cx="5605992" cy="147860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6DC451" w14:textId="77777777" w:rsidR="001810D5" w:rsidRDefault="004B482A">
                            <w:pPr>
                              <w:spacing w:line="275" w:lineRule="auto"/>
                              <w:ind w:left="0" w:hanging="2"/>
                            </w:pPr>
                            <w:r>
                              <w:rPr>
                                <w:rFonts w:ascii="Arial" w:eastAsia="Arial" w:hAnsi="Arial" w:cs="Arial"/>
                                <w:color w:val="000000"/>
                              </w:rPr>
                              <w:t xml:space="preserve"> </w:t>
                            </w:r>
                          </w:p>
                          <w:p w14:paraId="77114126" w14:textId="77777777" w:rsidR="001810D5" w:rsidRDefault="001810D5">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5886450" cy="148844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86450" cy="1488440"/>
                        </a:xfrm>
                        <a:prstGeom prst="rect"/>
                        <a:ln/>
                      </pic:spPr>
                    </pic:pic>
                  </a:graphicData>
                </a:graphic>
              </wp:anchor>
            </w:drawing>
          </mc:Fallback>
        </mc:AlternateContent>
      </w:r>
    </w:p>
    <w:p w14:paraId="7ECA83EC" w14:textId="77777777" w:rsidR="001810D5" w:rsidRDefault="001810D5">
      <w:pPr>
        <w:ind w:left="0" w:hanging="2"/>
        <w:rPr>
          <w:rFonts w:ascii="Verdana" w:eastAsia="Verdana" w:hAnsi="Verdana" w:cs="Verdana"/>
        </w:rPr>
      </w:pPr>
    </w:p>
    <w:p w14:paraId="3A33E2CE" w14:textId="77777777" w:rsidR="001810D5" w:rsidRDefault="001810D5">
      <w:pPr>
        <w:ind w:left="0" w:hanging="2"/>
        <w:rPr>
          <w:rFonts w:ascii="Verdana" w:eastAsia="Verdana" w:hAnsi="Verdana" w:cs="Verdana"/>
        </w:rPr>
      </w:pPr>
    </w:p>
    <w:p w14:paraId="7390CC3A" w14:textId="77777777" w:rsidR="001810D5" w:rsidRDefault="001810D5">
      <w:pPr>
        <w:ind w:left="0" w:hanging="2"/>
        <w:rPr>
          <w:rFonts w:ascii="Verdana" w:eastAsia="Verdana" w:hAnsi="Verdana" w:cs="Verdana"/>
        </w:rPr>
      </w:pPr>
    </w:p>
    <w:p w14:paraId="14F7D3A5" w14:textId="77777777" w:rsidR="001810D5" w:rsidRDefault="001810D5">
      <w:pPr>
        <w:ind w:left="0" w:hanging="2"/>
        <w:rPr>
          <w:rFonts w:ascii="Verdana" w:eastAsia="Verdana" w:hAnsi="Verdana" w:cs="Verdana"/>
        </w:rPr>
      </w:pPr>
    </w:p>
    <w:p w14:paraId="027F1D1D" w14:textId="77777777" w:rsidR="001810D5" w:rsidRDefault="001810D5">
      <w:pPr>
        <w:ind w:left="0" w:hanging="2"/>
        <w:rPr>
          <w:rFonts w:ascii="Verdana" w:eastAsia="Verdana" w:hAnsi="Verdana" w:cs="Verdana"/>
        </w:rPr>
      </w:pPr>
    </w:p>
    <w:p w14:paraId="149CAD73" w14:textId="62C87746" w:rsidR="005C2154" w:rsidRPr="003D3AA6" w:rsidRDefault="004B482A" w:rsidP="005C2154">
      <w:pPr>
        <w:ind w:left="0" w:hanging="2"/>
        <w:rPr>
          <w:rFonts w:ascii="Verdana" w:hAnsi="Verdana"/>
        </w:rPr>
      </w:pPr>
      <w:r>
        <w:rPr>
          <w:rFonts w:ascii="Verdana" w:eastAsia="Verdana" w:hAnsi="Verdana" w:cs="Verdana"/>
        </w:rPr>
        <w:t xml:space="preserve">Please submit the completed form electronically to </w:t>
      </w:r>
      <w:hyperlink r:id="rId11" w:history="1">
        <w:r w:rsidR="005C2154" w:rsidRPr="004D41BF">
          <w:rPr>
            <w:rStyle w:val="Hyperlink"/>
            <w:rFonts w:ascii="Verdana" w:hAnsi="Verdana"/>
          </w:rPr>
          <w:t>Meiqi.guo@uhn.ca</w:t>
        </w:r>
      </w:hyperlink>
      <w:r w:rsidR="005C2154">
        <w:rPr>
          <w:rFonts w:ascii="Verdana" w:hAnsi="Verdana"/>
        </w:rPr>
        <w:t xml:space="preserve"> </w:t>
      </w:r>
      <w:r w:rsidR="005C2154" w:rsidRPr="00DE1C26">
        <w:rPr>
          <w:rFonts w:ascii="Verdana" w:hAnsi="Verdana"/>
        </w:rPr>
        <w:t xml:space="preserve">and </w:t>
      </w:r>
      <w:hyperlink r:id="rId12" w:history="1">
        <w:r w:rsidR="00F33A6A" w:rsidRPr="004D41BF">
          <w:rPr>
            <w:rStyle w:val="Hyperlink"/>
            <w:rFonts w:ascii="Verdana" w:hAnsi="Verdana"/>
          </w:rPr>
          <w:t>Audrey.yap@sinaihealth.ca</w:t>
        </w:r>
      </w:hyperlink>
    </w:p>
    <w:p w14:paraId="618C8F8A" w14:textId="59B6E087" w:rsidR="001810D5" w:rsidRDefault="001810D5">
      <w:pPr>
        <w:ind w:left="0" w:hanging="2"/>
        <w:rPr>
          <w:rFonts w:ascii="Verdana" w:eastAsia="Verdana" w:hAnsi="Verdana" w:cs="Verdana"/>
        </w:rPr>
      </w:pPr>
    </w:p>
    <w:p w14:paraId="686B8F34" w14:textId="77777777" w:rsidR="001810D5" w:rsidRDefault="004B482A">
      <w:pPr>
        <w:ind w:left="0" w:hanging="2"/>
        <w:rPr>
          <w:rFonts w:ascii="Verdana" w:eastAsia="Verdana" w:hAnsi="Verdana" w:cs="Verdana"/>
        </w:rPr>
      </w:pPr>
      <w:r>
        <w:rPr>
          <w:rFonts w:ascii="Verdana" w:eastAsia="Verdana" w:hAnsi="Verdana" w:cs="Verdana"/>
        </w:rPr>
        <w:t xml:space="preserve">If you have questions about the nomination and selection process, the Awards and Recognition Committee Co-leads Dr. Heather MacNeill at </w:t>
      </w:r>
      <w:hyperlink r:id="rId13">
        <w:r>
          <w:rPr>
            <w:rFonts w:ascii="Verdana" w:eastAsia="Verdana" w:hAnsi="Verdana" w:cs="Verdana"/>
            <w:color w:val="0000FF"/>
            <w:u w:val="single"/>
          </w:rPr>
          <w:t>heather.macneill@sinaihealth.ca</w:t>
        </w:r>
      </w:hyperlink>
      <w:r>
        <w:rPr>
          <w:rFonts w:ascii="Verdana" w:eastAsia="Verdana" w:hAnsi="Verdana" w:cs="Verdana"/>
        </w:rPr>
        <w:t xml:space="preserve"> and Dr. Audrey Yap </w:t>
      </w:r>
      <w:hyperlink r:id="rId14">
        <w:r>
          <w:rPr>
            <w:rFonts w:ascii="Verdana" w:eastAsia="Verdana" w:hAnsi="Verdana" w:cs="Verdana"/>
            <w:color w:val="0000FF"/>
            <w:u w:val="single"/>
          </w:rPr>
          <w:t>audrey.yap@sinaihealth.ca</w:t>
        </w:r>
      </w:hyperlink>
      <w:r>
        <w:rPr>
          <w:rFonts w:ascii="Verdana" w:eastAsia="Verdana" w:hAnsi="Verdana" w:cs="Verdana"/>
        </w:rPr>
        <w:t xml:space="preserve"> </w:t>
      </w:r>
    </w:p>
    <w:p w14:paraId="0161A838" w14:textId="77777777" w:rsidR="001810D5" w:rsidRDefault="001810D5">
      <w:pPr>
        <w:ind w:left="0" w:hanging="2"/>
        <w:rPr>
          <w:rFonts w:ascii="Verdana" w:eastAsia="Verdana" w:hAnsi="Verdana" w:cs="Verdana"/>
        </w:rPr>
      </w:pPr>
    </w:p>
    <w:sectPr w:rsidR="001810D5">
      <w:headerReference w:type="default" r:id="rId15"/>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152C" w14:textId="77777777" w:rsidR="00CD2F2E" w:rsidRDefault="00CD2F2E">
      <w:pPr>
        <w:spacing w:after="0" w:line="240" w:lineRule="auto"/>
        <w:ind w:left="0" w:hanging="2"/>
      </w:pPr>
      <w:r>
        <w:separator/>
      </w:r>
    </w:p>
  </w:endnote>
  <w:endnote w:type="continuationSeparator" w:id="0">
    <w:p w14:paraId="1E9E8954" w14:textId="77777777" w:rsidR="00CD2F2E" w:rsidRDefault="00CD2F2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s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B6F2" w14:textId="77777777" w:rsidR="00CD2F2E" w:rsidRDefault="00CD2F2E">
      <w:pPr>
        <w:spacing w:after="0" w:line="240" w:lineRule="auto"/>
        <w:ind w:left="0" w:hanging="2"/>
      </w:pPr>
      <w:r>
        <w:separator/>
      </w:r>
    </w:p>
  </w:footnote>
  <w:footnote w:type="continuationSeparator" w:id="0">
    <w:p w14:paraId="44907B79" w14:textId="77777777" w:rsidR="00CD2F2E" w:rsidRDefault="00CD2F2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47F6" w14:textId="77777777" w:rsidR="001810D5" w:rsidRDefault="001810D5">
    <w:pPr>
      <w:pBdr>
        <w:top w:val="nil"/>
        <w:left w:val="nil"/>
        <w:bottom w:val="nil"/>
        <w:right w:val="nil"/>
        <w:between w:val="nil"/>
      </w:pBdr>
      <w:spacing w:after="0" w:line="240" w:lineRule="auto"/>
      <w:ind w:left="0" w:hanging="2"/>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D5"/>
    <w:rsid w:val="001810D5"/>
    <w:rsid w:val="002A2373"/>
    <w:rsid w:val="004B482A"/>
    <w:rsid w:val="005C2154"/>
    <w:rsid w:val="009133BC"/>
    <w:rsid w:val="00CD2F2E"/>
    <w:rsid w:val="00F33A6A"/>
    <w:rsid w:val="00FB4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D77A"/>
  <w15:docId w15:val="{0401F748-8A71-4685-BD43-D7DB8F64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ther.macneill@sinaihealth.ca" TargetMode="External"/><Relationship Id="rId3" Type="http://schemas.openxmlformats.org/officeDocument/2006/relationships/settings" Target="settings.xml"/><Relationship Id="rId12" Type="http://schemas.openxmlformats.org/officeDocument/2006/relationships/hyperlink" Target="mailto:Audrey.yap@sinaihealth.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iqi.guo@uhn.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audrey.yap@sinai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IxWVEOoefRWzEq73EldiR9Jqw==">AMUW2mU/ebFKIDQHp4vQmR+yIOv/UMT49uFa8ZLQhRrNJx3yWVtaVANV888GJC4hkIky6Xieo+iz1dRYEpGjDG5ot4oTyO5LvQYiC9WsVsINGyuutZRELPM=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Specht</dc:creator>
  <cp:lastModifiedBy>Nelson Lo</cp:lastModifiedBy>
  <cp:revision>3</cp:revision>
  <dcterms:created xsi:type="dcterms:W3CDTF">2022-11-01T13:24:00Z</dcterms:created>
  <dcterms:modified xsi:type="dcterms:W3CDTF">2022-11-01T13:24:00Z</dcterms:modified>
</cp:coreProperties>
</file>